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rPr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  <w:lang w:bidi="ar"/>
        </w:rPr>
        <w:t>济宁医学院关于推报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  <w:highlight w:val="none"/>
          <w:lang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highlight w:val="none"/>
          <w:lang w:eastAsia="zh-CN" w:bidi="ar"/>
        </w:rPr>
        <w:t>“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highlight w:val="none"/>
          <w:lang w:val="en-US" w:eastAsia="zh-CN" w:bidi="ar"/>
        </w:rPr>
        <w:t>行走齐鲁大地 感悟美好中国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highlight w:val="none"/>
          <w:lang w:eastAsia="zh-CN" w:bidi="ar"/>
        </w:rPr>
        <w:t>”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highlight w:val="none"/>
          <w:lang w:val="en-US" w:eastAsia="zh-CN" w:bidi="ar"/>
        </w:rPr>
        <w:t>2023年山东大学生社会实践优秀成果征集展示活动名单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highlight w:val="none"/>
          <w:lang w:bidi="ar"/>
        </w:rPr>
        <w:t>的公示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rPr>
          <w:rFonts w:ascii="方正小标宋简体" w:hAnsi="方正小标宋简体" w:eastAsia="方正小标宋简体" w:cs="方正小标宋简体"/>
          <w:color w:val="000000"/>
          <w:kern w:val="0"/>
          <w:sz w:val="43"/>
          <w:szCs w:val="43"/>
          <w:highlight w:val="none"/>
          <w:lang w:bidi="ar"/>
        </w:rPr>
      </w:pP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bidi="ar"/>
        </w:rPr>
        <w:t>根据《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>行走齐鲁大地 感悟美好中国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 w:bidi="ar"/>
        </w:rPr>
        <w:t>”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>2023年山东大学生社会实践优秀成果征集展示活动的通知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bidi="ar"/>
        </w:rPr>
        <w:t>》要求，经个人申报、学院推荐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、学校评审等程序，拟推报《医心暖暖，造炬成阳》等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14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部作品参加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级评选。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现将推报作品（见附件）现予以公示。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公示时间：2023年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12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月11日至13 日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联 系 人：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汤赟瑞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666691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right="0" w:rightChars="0" w:hanging="960" w:hangingChars="300"/>
        <w:jc w:val="left"/>
        <w:textAlignment w:val="auto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附件：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2023年山东大学生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社会实践优秀成果推报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一览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0" w:firstLineChars="0"/>
        <w:jc w:val="center"/>
        <w:textAlignment w:val="auto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0" w:firstLineChars="0"/>
        <w:jc w:val="center"/>
        <w:textAlignment w:val="auto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0" w:firstLineChars="0"/>
        <w:jc w:val="center"/>
        <w:textAlignment w:val="auto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                         </w:t>
      </w:r>
      <w:bookmarkStart w:id="0" w:name="_GoBack"/>
      <w:bookmarkEnd w:id="0"/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团委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0" w:firstLineChars="0"/>
        <w:jc w:val="center"/>
        <w:textAlignment w:val="auto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sectPr>
          <w:headerReference r:id="rId3" w:type="default"/>
          <w:footerReference r:id="rId4" w:type="default"/>
          <w:pgSz w:w="11906" w:h="16838"/>
          <w:pgMar w:top="1361" w:right="1644" w:bottom="1361" w:left="164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                    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2023年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12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月11日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ascii="黑体" w:hAnsi="黑体" w:eastAsia="黑体" w:cs="黑体"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附件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30"/>
          <w:szCs w:val="30"/>
          <w:lang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0"/>
          <w:szCs w:val="30"/>
          <w:lang w:val="en-US" w:eastAsia="zh-CN" w:bidi="ar"/>
        </w:rPr>
        <w:t>2023年山东大学生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0"/>
          <w:szCs w:val="30"/>
          <w:lang w:bidi="ar"/>
        </w:rPr>
        <w:t>社会实践优秀成果推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0"/>
          <w:szCs w:val="30"/>
          <w:lang w:val="en-US" w:eastAsia="zh-CN" w:bidi="ar"/>
        </w:rPr>
        <w:t>报一览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0"/>
          <w:szCs w:val="30"/>
          <w:lang w:bidi="ar"/>
        </w:rPr>
        <w:t>表</w:t>
      </w:r>
    </w:p>
    <w:tbl>
      <w:tblPr>
        <w:tblStyle w:val="5"/>
        <w:tblW w:w="96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2377"/>
        <w:gridCol w:w="2111"/>
        <w:gridCol w:w="44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exact"/>
          <w:jc w:val="center"/>
        </w:trPr>
        <w:tc>
          <w:tcPr>
            <w:tcW w:w="74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23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作品类别</w:t>
            </w:r>
          </w:p>
        </w:tc>
        <w:tc>
          <w:tcPr>
            <w:tcW w:w="21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学院</w:t>
            </w:r>
          </w:p>
        </w:tc>
        <w:tc>
          <w:tcPr>
            <w:tcW w:w="44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作品名称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74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237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音频作品</w:t>
            </w:r>
          </w:p>
        </w:tc>
        <w:tc>
          <w:tcPr>
            <w:tcW w:w="21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临床医学院</w:t>
            </w:r>
          </w:p>
        </w:tc>
        <w:tc>
          <w:tcPr>
            <w:tcW w:w="44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医心暖暖，造炬成阳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74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237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1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护理学院</w:t>
            </w:r>
          </w:p>
        </w:tc>
        <w:tc>
          <w:tcPr>
            <w:tcW w:w="44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志愿春风里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74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237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1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中西医结合学院</w:t>
            </w:r>
          </w:p>
        </w:tc>
        <w:tc>
          <w:tcPr>
            <w:tcW w:w="44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弦歌不辍，薪火相传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74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23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微视频作品</w:t>
            </w:r>
          </w:p>
        </w:tc>
        <w:tc>
          <w:tcPr>
            <w:tcW w:w="21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临床医学院</w:t>
            </w:r>
          </w:p>
        </w:tc>
        <w:tc>
          <w:tcPr>
            <w:tcW w:w="44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去追那束光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74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23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微电影作品</w:t>
            </w:r>
          </w:p>
        </w:tc>
        <w:tc>
          <w:tcPr>
            <w:tcW w:w="21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护理学院</w:t>
            </w:r>
          </w:p>
        </w:tc>
        <w:tc>
          <w:tcPr>
            <w:tcW w:w="44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鲁锦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74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237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漫画和平面广告作品</w:t>
            </w:r>
          </w:p>
        </w:tc>
        <w:tc>
          <w:tcPr>
            <w:tcW w:w="21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临床医学院</w:t>
            </w:r>
          </w:p>
        </w:tc>
        <w:tc>
          <w:tcPr>
            <w:tcW w:w="44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寻绣路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74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237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1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护理学院</w:t>
            </w:r>
          </w:p>
        </w:tc>
        <w:tc>
          <w:tcPr>
            <w:tcW w:w="44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成为志愿者的时刻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74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237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报告、网文作品</w:t>
            </w:r>
          </w:p>
        </w:tc>
        <w:tc>
          <w:tcPr>
            <w:tcW w:w="21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临床医学院</w:t>
            </w:r>
          </w:p>
        </w:tc>
        <w:tc>
          <w:tcPr>
            <w:tcW w:w="44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乡村振兴，年年有“喻”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74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237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1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护理学院</w:t>
            </w:r>
          </w:p>
        </w:tc>
        <w:tc>
          <w:tcPr>
            <w:tcW w:w="44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聚力青春社区建设，打造“护航社区”样板—探索大学生进社区“1234”项目化运行机制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74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237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1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口腔医学院</w:t>
            </w:r>
          </w:p>
        </w:tc>
        <w:tc>
          <w:tcPr>
            <w:tcW w:w="44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用脚步走进社区，用青春书写实践故事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74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11</w:t>
            </w:r>
          </w:p>
        </w:tc>
        <w:tc>
          <w:tcPr>
            <w:tcW w:w="237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1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中西医结合学院</w:t>
            </w:r>
          </w:p>
        </w:tc>
        <w:tc>
          <w:tcPr>
            <w:tcW w:w="44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水星记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74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237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1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校学生会</w:t>
            </w:r>
          </w:p>
        </w:tc>
        <w:tc>
          <w:tcPr>
            <w:tcW w:w="44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“医心”护童心，健康伴成长，济宁医学院“医路‘童’行”服务队在行动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74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13</w:t>
            </w:r>
          </w:p>
        </w:tc>
        <w:tc>
          <w:tcPr>
            <w:tcW w:w="237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其他类网络创新作品</w:t>
            </w:r>
          </w:p>
        </w:tc>
        <w:tc>
          <w:tcPr>
            <w:tcW w:w="21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护理学院</w:t>
            </w:r>
          </w:p>
        </w:tc>
        <w:tc>
          <w:tcPr>
            <w:tcW w:w="44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两弹一星，十字星辰，“核”你一起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74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14</w:t>
            </w:r>
          </w:p>
        </w:tc>
        <w:tc>
          <w:tcPr>
            <w:tcW w:w="237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1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中西医结合学院</w:t>
            </w:r>
          </w:p>
        </w:tc>
        <w:tc>
          <w:tcPr>
            <w:tcW w:w="44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行齐鲁大地，感美好中国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964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备注:排名不分先后，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按作品类别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以学院为序排列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。</w:t>
            </w:r>
          </w:p>
        </w:tc>
      </w:tr>
    </w:tbl>
    <w:p/>
    <w:p>
      <w:pPr>
        <w:rPr>
          <w:vanish/>
        </w:rPr>
      </w:pPr>
    </w:p>
    <w:p>
      <w:pPr>
        <w:jc w:val="left"/>
        <w:rPr>
          <w:vanish/>
        </w:rPr>
        <w:sectPr>
          <w:pgSz w:w="11906" w:h="16838"/>
          <w:pgMar w:top="1361" w:right="1644" w:bottom="1361" w:left="1644" w:header="851" w:footer="992" w:gutter="0"/>
          <w:cols w:space="425" w:num="1"/>
          <w:docGrid w:type="lines" w:linePitch="312" w:charSpace="0"/>
        </w:sectPr>
      </w:pPr>
    </w:p>
    <w:p>
      <w:pPr>
        <w:rPr>
          <w:rFonts w:ascii="仿宋_GB2312" w:hAnsi="仿宋_GB2312" w:eastAsia="仿宋_GB2312" w:cs="仿宋_GB2312"/>
          <w:vanish/>
          <w:sz w:val="32"/>
          <w:szCs w:val="32"/>
        </w:rPr>
      </w:pPr>
    </w:p>
    <w:p/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5YmNmM2ZmZWNjMmIzYTRkM2RiMGE4Y2FkYWRiMmIifQ=="/>
  </w:docVars>
  <w:rsids>
    <w:rsidRoot w:val="00172A27"/>
    <w:rsid w:val="222A066F"/>
    <w:rsid w:val="43A27D28"/>
    <w:rsid w:val="4DD65C21"/>
    <w:rsid w:val="51B876FD"/>
    <w:rsid w:val="5B5B45CB"/>
    <w:rsid w:val="6EB51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Y.</dc:creator>
  <cp:lastModifiedBy>LENOVO</cp:lastModifiedBy>
  <dcterms:modified xsi:type="dcterms:W3CDTF">2023-12-11T08:18:06Z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9FB241C2639B4712A4EE6D5EA9E3572D_13</vt:lpwstr>
  </property>
</Properties>
</file>